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i w:val="0"/>
          <w:color w:val="000000"/>
          <w:sz w:val="26"/>
        </w:rPr>
        <w:t>ЧЕК-ЛИСТ ПОДГОТОВКИ И ЗАПУСКА ОЦЕНКИ 360</w:t>
      </w:r>
    </w:p>
    <w:p>
      <w:pPr>
        <w:spacing w:after="200"/>
        <w:jc w:val="center"/>
      </w:pPr>
      <w:r>
        <w:rPr>
          <w:b w:val="0"/>
          <w:i/>
          <w:color w:val="000000"/>
          <w:sz w:val="24"/>
        </w:rPr>
        <w:t>(редакция 2026 года)</w:t>
      </w:r>
    </w:p>
    <w:p>
      <w:pPr>
        <w:spacing w:after="80"/>
      </w:pPr>
      <w:r>
        <w:rPr>
          <w:b/>
          <w:i w:val="0"/>
          <w:color w:val="000000"/>
          <w:sz w:val="24"/>
        </w:rPr>
        <w:t>Подготовка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Определить цель оценки (развитие, кадровый резерв, ротация)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Утвердить модель компетенций под должности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Составить опросник (шкала Ликерта 1-5)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Собрать согласия сотрудников на обработку результатов (152-ФЗ)</w:t>
      </w:r>
    </w:p>
    <w:p>
      <w:pPr>
        <w:spacing w:after="80"/>
      </w:pPr>
      <w:r>
        <w:rPr>
          <w:b/>
          <w:i w:val="0"/>
          <w:color w:val="000000"/>
          <w:sz w:val="24"/>
        </w:rPr>
        <w:t>Выбор участников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Назначить оценивающих: руководитель, 3-5 коллег, подчинённые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Проверить стаж совместной работы (от 6 месяцев)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Объяснить участникам принцип анонимности</w:t>
      </w:r>
    </w:p>
    <w:p>
      <w:pPr>
        <w:spacing w:after="80"/>
      </w:pPr>
      <w:r>
        <w:rPr>
          <w:b/>
          <w:i w:val="0"/>
          <w:color w:val="000000"/>
          <w:sz w:val="24"/>
        </w:rPr>
        <w:t>Проведение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Разослать опросники, задать срок 7-10 дней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Проконтролировать заполнение (не менее 80%)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Свести баллы в сводный отчёт</w:t>
      </w:r>
    </w:p>
    <w:p>
      <w:pPr>
        <w:spacing w:after="80"/>
      </w:pPr>
      <w:r>
        <w:rPr>
          <w:b/>
          <w:i w:val="0"/>
          <w:color w:val="000000"/>
          <w:sz w:val="24"/>
        </w:rPr>
        <w:t>Обратная связь и развитие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Провести встречу обратной связи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Составить индивидуальный план развития (2-3 зоны роста)</w:t>
      </w:r>
    </w:p>
    <w:p>
      <w:pPr>
        <w:spacing w:after="40"/>
      </w:pPr>
      <w:r>
        <w:rPr>
          <w:b w:val="0"/>
          <w:i w:val="0"/>
          <w:color w:val="000000"/>
          <w:sz w:val="24"/>
        </w:rPr>
        <w:t>☐  Назначить дату контрольной проверки прогресса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Чек-лист примерный. Сроки и пороги (процент заполнения, число оценивающих) компания устанавливает самостоятельно. Результаты оценки не используются для увольнения или депремирования.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